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3BC6" w:rsidP="00A73BC6" w:rsidRDefault="00A73BC6" w14:paraId="393A826E" w14:textId="7C2B9278">
      <w:pPr>
        <w:spacing w:line="240" w:lineRule="auto"/>
        <w:contextualSpacing/>
        <w:rPr>
          <w:b/>
          <w:bCs/>
        </w:rPr>
      </w:pPr>
      <w:r>
        <w:rPr>
          <w:b/>
          <w:bCs/>
        </w:rPr>
        <w:t>Email Copy:</w:t>
      </w:r>
    </w:p>
    <w:p w:rsidRPr="00A73BC6" w:rsidR="00A73BC6" w:rsidP="00A73BC6" w:rsidRDefault="00A73BC6" w14:paraId="44F9DA80" w14:textId="36C22E27">
      <w:pPr>
        <w:spacing w:line="240" w:lineRule="auto"/>
        <w:contextualSpacing/>
      </w:pPr>
      <w:r>
        <w:rPr>
          <w:b/>
          <w:bCs/>
        </w:rPr>
        <w:t>April Celebrates the Gift of Life</w:t>
      </w:r>
    </w:p>
    <w:p w:rsidRPr="00A73BC6" w:rsidR="00A73BC6" w:rsidP="00A73BC6" w:rsidRDefault="00A73BC6" w14:paraId="352C355D" w14:textId="60B79337">
      <w:pPr>
        <w:spacing w:line="240" w:lineRule="auto"/>
        <w:contextualSpacing/>
      </w:pPr>
      <w:r w:rsidRPr="00A73BC6">
        <w:t xml:space="preserve">New Yorkers are stepping up in amazing and profound ways to save lives through organ, eye, and tissue donation. This remarkable act of kindness and generosity by donors and their families leaves </w:t>
      </w:r>
      <w:proofErr w:type="gramStart"/>
      <w:r w:rsidRPr="00A73BC6">
        <w:t>a lasting legacy</w:t>
      </w:r>
      <w:proofErr w:type="gramEnd"/>
      <w:r w:rsidRPr="00A73BC6">
        <w:t xml:space="preserve"> and has given thousands the opportunity to celebrate more birthdays, spend more time with loved ones, and do amazing things with their second chance at life. </w:t>
      </w:r>
    </w:p>
    <w:p w:rsidRPr="00A73BC6" w:rsidR="00A73BC6" w:rsidP="00A73BC6" w:rsidRDefault="00A73BC6" w14:paraId="7C080B98" w14:textId="77777777">
      <w:pPr>
        <w:spacing w:line="240" w:lineRule="auto"/>
        <w:contextualSpacing/>
      </w:pPr>
      <w:r w:rsidRPr="00A73BC6">
        <w:t>  </w:t>
      </w:r>
    </w:p>
    <w:p w:rsidRPr="00A73BC6" w:rsidR="00A73BC6" w:rsidP="00A73BC6" w:rsidRDefault="00A73BC6" w14:paraId="5BB1CC1D" w14:textId="77777777">
      <w:pPr>
        <w:spacing w:line="240" w:lineRule="auto"/>
        <w:contextualSpacing/>
      </w:pPr>
      <w:r w:rsidRPr="00A73BC6">
        <w:t>But our families, friends, neighbors, and coworkers still need our help. There are nearly 9,000 New Yorkers on the transplant waiting list. When we say “yes” to donation as part of our end-of-life wishes, we are agreeing to be organ donor heroes who leave a lifesaving legacy. </w:t>
      </w:r>
    </w:p>
    <w:p w:rsidRPr="00A73BC6" w:rsidR="00A73BC6" w:rsidP="00A73BC6" w:rsidRDefault="00A73BC6" w14:paraId="4EF06527" w14:textId="77777777">
      <w:pPr>
        <w:spacing w:line="240" w:lineRule="auto"/>
        <w:contextualSpacing/>
      </w:pPr>
      <w:r w:rsidRPr="00A73BC6">
        <w:t>  </w:t>
      </w:r>
    </w:p>
    <w:p w:rsidRPr="00A73BC6" w:rsidR="00A73BC6" w:rsidP="00A73BC6" w:rsidRDefault="00A73BC6" w14:paraId="7765633B" w14:textId="77777777">
      <w:pPr>
        <w:spacing w:line="240" w:lineRule="auto"/>
        <w:contextualSpacing/>
      </w:pPr>
      <w:r w:rsidRPr="00A73BC6">
        <w:t>April is National Donate Life Month, a celebration of our ability to save lives through organ, eye and tissue donation. We pay tribute to our donor heroes and empower ourselves to give the gift of life, heal the sick and extend our generosity and kindness to others.   </w:t>
      </w:r>
    </w:p>
    <w:p w:rsidRPr="00A73BC6" w:rsidR="00A73BC6" w:rsidP="00A73BC6" w:rsidRDefault="00A73BC6" w14:paraId="079CB504" w14:textId="77777777">
      <w:pPr>
        <w:spacing w:line="240" w:lineRule="auto"/>
        <w:contextualSpacing/>
      </w:pPr>
      <w:r w:rsidRPr="00A73BC6">
        <w:t>  </w:t>
      </w:r>
    </w:p>
    <w:p w:rsidRPr="00A73BC6" w:rsidR="00A73BC6" w:rsidP="00A73BC6" w:rsidRDefault="00A73BC6" w14:paraId="21D90131" w14:textId="77777777">
      <w:pPr>
        <w:spacing w:line="240" w:lineRule="auto"/>
        <w:contextualSpacing/>
      </w:pPr>
      <w:r w:rsidRPr="00A73BC6">
        <w:t>THE FACTS ABOUT SAVING LIVES </w:t>
      </w:r>
    </w:p>
    <w:p w:rsidRPr="00A73BC6" w:rsidR="00A73BC6" w:rsidP="00A73BC6" w:rsidRDefault="00A73BC6" w14:paraId="1D0F8B1F" w14:textId="77777777">
      <w:pPr>
        <w:numPr>
          <w:ilvl w:val="0"/>
          <w:numId w:val="1"/>
        </w:numPr>
        <w:spacing w:line="240" w:lineRule="auto"/>
        <w:contextualSpacing/>
      </w:pPr>
      <w:r w:rsidRPr="00A73BC6">
        <w:t>The quality of care you receive from medical professionals is never compromised because of your status as an organ, eye and tissue donor. </w:t>
      </w:r>
    </w:p>
    <w:p w:rsidRPr="00A73BC6" w:rsidR="00A73BC6" w:rsidP="00A73BC6" w:rsidRDefault="00A73BC6" w14:paraId="7858E153" w14:textId="77777777">
      <w:pPr>
        <w:numPr>
          <w:ilvl w:val="0"/>
          <w:numId w:val="1"/>
        </w:numPr>
        <w:spacing w:line="240" w:lineRule="auto"/>
        <w:contextualSpacing/>
      </w:pPr>
      <w:r w:rsidRPr="00A73BC6">
        <w:t>Organ donation is often possible even with certain health conditions. </w:t>
      </w:r>
    </w:p>
    <w:p w:rsidRPr="00A73BC6" w:rsidR="00A73BC6" w:rsidP="00A73BC6" w:rsidRDefault="00A73BC6" w14:paraId="04C92EC8" w14:textId="77777777">
      <w:pPr>
        <w:numPr>
          <w:ilvl w:val="0"/>
          <w:numId w:val="1"/>
        </w:numPr>
        <w:spacing w:line="240" w:lineRule="auto"/>
        <w:contextualSpacing/>
      </w:pPr>
      <w:r w:rsidRPr="00A73BC6">
        <w:t>There is no age limit to be an organ donor. The oldest donor in New York was 93 years old.   </w:t>
      </w:r>
    </w:p>
    <w:p w:rsidRPr="00A73BC6" w:rsidR="00A73BC6" w:rsidP="00A73BC6" w:rsidRDefault="00A73BC6" w14:paraId="35146B6D" w14:textId="77777777">
      <w:pPr>
        <w:numPr>
          <w:ilvl w:val="0"/>
          <w:numId w:val="1"/>
        </w:numPr>
        <w:spacing w:line="240" w:lineRule="auto"/>
        <w:contextualSpacing/>
      </w:pPr>
      <w:r w:rsidRPr="00A73BC6">
        <w:t>The organ donation process follows strict guidelines to ensure fairness and equity. </w:t>
      </w:r>
    </w:p>
    <w:p w:rsidRPr="00A73BC6" w:rsidR="00A73BC6" w:rsidP="00A73BC6" w:rsidRDefault="00A73BC6" w14:paraId="6B69F3FC" w14:textId="77777777">
      <w:pPr>
        <w:numPr>
          <w:ilvl w:val="0"/>
          <w:numId w:val="1"/>
        </w:numPr>
        <w:spacing w:line="240" w:lineRule="auto"/>
        <w:contextualSpacing/>
      </w:pPr>
      <w:r w:rsidRPr="00A73BC6">
        <w:t>Because organ donation saves lives, major religions celebrate it as a final act of kindness and extending one's blessings. </w:t>
      </w:r>
    </w:p>
    <w:p w:rsidRPr="00A73BC6" w:rsidR="00A73BC6" w:rsidP="00A73BC6" w:rsidRDefault="00A73BC6" w14:paraId="5AC1FE03" w14:textId="77777777">
      <w:pPr>
        <w:spacing w:line="240" w:lineRule="auto"/>
        <w:contextualSpacing/>
      </w:pPr>
      <w:r w:rsidRPr="00A73BC6">
        <w:t>  </w:t>
      </w:r>
    </w:p>
    <w:p w:rsidRPr="00A73BC6" w:rsidR="00A73BC6" w:rsidP="00A73BC6" w:rsidRDefault="00A73BC6" w14:paraId="5F3A8F7B" w14:textId="77777777">
      <w:pPr>
        <w:spacing w:line="240" w:lineRule="auto"/>
        <w:contextualSpacing/>
      </w:pPr>
      <w:r w:rsidRPr="00A73BC6">
        <w:t>In support of the nearly 9,000 children and adults waiting for a transplant, please take a few moments to learn more about organ, eye and tissue donation. Talk with your loved ones about your final wishes and consider signing up to save a life. Please visit LiveOnNY.org to learn more. </w:t>
      </w:r>
    </w:p>
    <w:p w:rsidR="00376B4C" w:rsidP="00A73BC6" w:rsidRDefault="00376B4C" w14:paraId="45140266" w14:textId="79DD1ADA">
      <w:pPr>
        <w:spacing w:line="240" w:lineRule="auto"/>
        <w:contextualSpacing/>
      </w:pPr>
    </w:p>
    <w:p w:rsidR="00A73BC6" w:rsidP="00A73BC6" w:rsidRDefault="00A73BC6" w14:paraId="325C27AA" w14:textId="146A7203">
      <w:pPr>
        <w:spacing w:line="240" w:lineRule="auto"/>
        <w:contextualSpacing/>
      </w:pPr>
    </w:p>
    <w:p w:rsidRPr="00A73BC6" w:rsidR="00A73BC6" w:rsidP="00A73BC6" w:rsidRDefault="00A73BC6" w14:paraId="52A49AFB" w14:textId="2523C8B7">
      <w:pPr>
        <w:spacing w:line="240" w:lineRule="auto"/>
        <w:contextualSpacing/>
        <w:rPr>
          <w:b/>
          <w:bCs/>
        </w:rPr>
      </w:pPr>
      <w:r w:rsidRPr="00A73BC6">
        <w:rPr>
          <w:b/>
          <w:bCs/>
        </w:rPr>
        <w:t>Social Media Copy</w:t>
      </w:r>
    </w:p>
    <w:p w:rsidRPr="00A73BC6" w:rsidR="00A73BC6" w:rsidP="00A73BC6" w:rsidRDefault="00A73BC6" w14:paraId="599C4D8C" w14:textId="77777777">
      <w:pPr>
        <w:spacing w:line="240" w:lineRule="auto"/>
        <w:contextualSpacing/>
      </w:pPr>
      <w:r w:rsidRPr="00A73BC6">
        <w:t>April is National #DonateLifeMonth. There are nearly 9,000 children &amp; adults in NY waiting for a lifesaving transplant. Visit LiveOnNY.org. #LiveOnNY</w:t>
      </w:r>
    </w:p>
    <w:p w:rsidR="00A73BC6" w:rsidP="00A73BC6" w:rsidRDefault="00A73BC6" w14:paraId="1BDF47FE" w14:textId="77777777">
      <w:pPr>
        <w:spacing w:line="240" w:lineRule="auto"/>
        <w:contextualSpacing/>
      </w:pPr>
    </w:p>
    <w:p w:rsidRPr="00A73BC6" w:rsidR="00A73BC6" w:rsidP="00A73BC6" w:rsidRDefault="00A73BC6" w14:paraId="51A572AA" w14:textId="39A8CD78">
      <w:pPr>
        <w:spacing w:line="240" w:lineRule="auto"/>
        <w:contextualSpacing/>
      </w:pPr>
      <w:r w:rsidRPr="00A73BC6">
        <w:t>One organ donor can save up to eight lives and improve the lives of more than 75 people. Register at LiveOnNY.org. #DonateLifeMonth #LiveOnNY</w:t>
      </w:r>
    </w:p>
    <w:p w:rsidR="00A73BC6" w:rsidP="00A73BC6" w:rsidRDefault="00A73BC6" w14:paraId="43A31CB2" w14:textId="77777777">
      <w:pPr>
        <w:spacing w:line="240" w:lineRule="auto"/>
        <w:contextualSpacing/>
      </w:pPr>
    </w:p>
    <w:p w:rsidR="00A73BC6" w:rsidP="00A73BC6" w:rsidRDefault="00A73BC6" w14:paraId="3F1767D0" w14:textId="77777777">
      <w:pPr>
        <w:spacing w:line="240" w:lineRule="auto"/>
        <w:contextualSpacing/>
      </w:pPr>
    </w:p>
    <w:p w:rsidRPr="00A73BC6" w:rsidR="00A73BC6" w:rsidP="00A73BC6" w:rsidRDefault="00A73BC6" w14:paraId="32CA99DA" w14:textId="1662939C">
      <w:pPr>
        <w:spacing w:line="240" w:lineRule="auto"/>
        <w:contextualSpacing/>
        <w:rPr>
          <w:b/>
          <w:bCs/>
        </w:rPr>
      </w:pPr>
      <w:r w:rsidRPr="00A73BC6">
        <w:rPr>
          <w:b/>
          <w:bCs/>
        </w:rPr>
        <w:t>Newsletter Copy:</w:t>
      </w:r>
    </w:p>
    <w:p w:rsidR="00A73BC6" w:rsidP="00A73BC6" w:rsidRDefault="00A73BC6" w14:paraId="4AD2C1B6" w14:textId="2F322BE4">
      <w:pPr>
        <w:spacing w:line="240" w:lineRule="auto"/>
        <w:contextualSpacing/>
      </w:pPr>
      <w:r w:rsidRPr="00A73BC6">
        <w:t xml:space="preserve">April is Donate Life Month, an opportunity to honor those who gave the gift of life through organ, eye, and tissue donation. Earlier this year, NYPD Detective Wilbert Mora, tragically died while protecting the city he loved. His final act was to give the gift of life to others in need. He saved five lives through organ donation and inspired countless others to learn more about organ donation. This month we pay tribute to him and </w:t>
      </w:r>
      <w:proofErr w:type="gramStart"/>
      <w:r w:rsidRPr="00A73BC6">
        <w:t>all of</w:t>
      </w:r>
      <w:proofErr w:type="gramEnd"/>
      <w:r w:rsidRPr="00A73BC6">
        <w:t xml:space="preserve"> the organ donor heroes. </w:t>
      </w:r>
    </w:p>
    <w:p w:rsidR="00A73BC6" w:rsidP="00A73BC6" w:rsidRDefault="00A73BC6" w14:paraId="4E5F0AE7" w14:textId="77777777">
      <w:pPr>
        <w:spacing w:line="240" w:lineRule="auto"/>
        <w:contextualSpacing/>
      </w:pPr>
    </w:p>
    <w:p w:rsidRPr="00A73BC6" w:rsidR="00A73BC6" w:rsidP="00A73BC6" w:rsidRDefault="00A73BC6" w14:paraId="4E814E8F" w14:textId="7B1AB65B">
      <w:pPr>
        <w:spacing w:line="240" w:lineRule="auto"/>
        <w:contextualSpacing/>
      </w:pPr>
      <w:r w:rsidRPr="00A73BC6">
        <w:t>On behalf of the nearly 9,000 New Yorkers still waiting for a lifesaving transplant, please consider learning more about organ, eye and tissue donation by visiting LiveOnNY.org. Discuss your donation wishes with your family and consider signing up to be a lifesaving hero. </w:t>
      </w:r>
    </w:p>
    <w:p w:rsidR="007F110E" w:rsidRDefault="007F110E" w14:paraId="38E09576" w14:textId="5957254C">
      <w:r>
        <w:br w:type="page"/>
      </w:r>
    </w:p>
    <w:p w:rsidR="007F110E" w:rsidP="007F110E" w:rsidRDefault="007F110E" w14:paraId="23020017" w14:textId="77777777">
      <w:pPr>
        <w:spacing w:line="240" w:lineRule="auto"/>
        <w:contextualSpacing/>
        <w:rPr>
          <w:b/>
          <w:bCs/>
        </w:rPr>
      </w:pPr>
      <w:r>
        <w:rPr>
          <w:b/>
          <w:bCs/>
        </w:rPr>
        <w:lastRenderedPageBreak/>
        <w:t>Email Copy:</w:t>
      </w:r>
    </w:p>
    <w:p w:rsidRPr="00A73BC6" w:rsidR="006278DE" w:rsidP="4B276360" w:rsidRDefault="006278DE" w14:paraId="30E14D04" w14:textId="0754FCA0">
      <w:pPr>
        <w:spacing w:line="240" w:lineRule="auto"/>
        <w:contextualSpacing/>
        <w:rPr>
          <w:b w:val="1"/>
          <w:bCs w:val="1"/>
          <w:lang w:val="zh-CHS"/>
        </w:rPr>
      </w:pPr>
      <w:r w:rsidRPr="4B276360" w:rsidR="006278DE">
        <w:rPr>
          <w:b w:val="1"/>
          <w:bCs w:val="1"/>
          <w:lang w:val="zh-CHS"/>
        </w:rPr>
        <w:t>四月庆祝生命的赠礼</w:t>
      </w:r>
    </w:p>
    <w:p w:rsidRPr="00A73BC6" w:rsidR="006278DE" w:rsidP="4B276360" w:rsidRDefault="006278DE" w14:paraId="4E5455F7" w14:textId="6B206185">
      <w:pPr>
        <w:pStyle w:val="Normal"/>
        <w:spacing w:line="240" w:lineRule="auto"/>
        <w:contextualSpacing/>
      </w:pPr>
      <w:r w:rsidRPr="4B276360" w:rsidR="006278DE">
        <w:rPr>
          <w:lang w:val="zh-CHS"/>
        </w:rPr>
        <w:t>纽约人站起来以奇妙而特别的方式通过器官，眼睛和组织捐赠来挽救生命。捐赠者及其家人的这种非凡善心和慷慨行为留下了持久的遗产，并使成千上万的人有机会庆祝更多的生辰，与亲人</w:t>
      </w:r>
      <w:r w:rsidRPr="4B276360" w:rsidR="006278DE">
        <w:rPr>
          <w:lang w:val="zh-CHS"/>
        </w:rPr>
        <w:t>花更多的</w:t>
      </w:r>
      <w:r w:rsidRPr="4B276360" w:rsidR="006278DE">
        <w:rPr>
          <w:lang w:val="zh-CHS"/>
        </w:rPr>
        <w:t>时间</w:t>
      </w:r>
      <w:r w:rsidRPr="4B276360" w:rsidR="006278DE">
        <w:rPr>
          <w:lang w:val="zh-CHS"/>
        </w:rPr>
        <w:t>在一起，并用他们重生的生命机会做伟大的事情。</w:t>
      </w:r>
    </w:p>
    <w:p w:rsidRPr="00A73BC6" w:rsidR="006278DE" w:rsidP="00025C0A" w:rsidRDefault="006278DE" w14:paraId="1472B176" w14:textId="77777777">
      <w:pPr>
        <w:spacing w:line="240" w:lineRule="auto"/>
        <w:contextualSpacing/>
      </w:pPr>
      <w:r w:rsidRPr="00A73BC6">
        <w:t>  </w:t>
      </w:r>
    </w:p>
    <w:p w:rsidRPr="00A73BC6" w:rsidR="006278DE" w:rsidP="00025C0A" w:rsidRDefault="006278DE" w14:paraId="0F0EAF59" w14:textId="51B2223B">
      <w:pPr>
        <w:spacing w:line="240" w:lineRule="auto"/>
        <w:contextualSpacing/>
      </w:pPr>
      <w:proofErr w:type="spellStart"/>
      <w:r w:rsidRPr="4B276360" w:rsidR="006278DE">
        <w:rPr>
          <w:lang w:val="zh-CHS"/>
        </w:rPr>
        <w:t>但是我们的家人，朋友，邻居和同事仍然需要我们的帮助。移植名单上还有近</w:t>
      </w:r>
      <w:proofErr w:type="spellEnd"/>
      <w:r w:rsidRPr="4B276360" w:rsidR="006278DE">
        <w:rPr>
          <w:lang w:val="zh-CHS"/>
        </w:rPr>
        <w:t xml:space="preserve"> </w:t>
      </w:r>
      <w:r w:rsidRPr="4B276360" w:rsidR="006278DE">
        <w:rPr>
          <w:lang w:val="zh-CHS"/>
        </w:rPr>
        <w:t>9 千</w:t>
      </w:r>
      <w:proofErr w:type="spellStart"/>
      <w:r w:rsidRPr="4B276360" w:rsidR="006278DE">
        <w:rPr>
          <w:lang w:val="zh-CHS"/>
        </w:rPr>
        <w:t>名纽约人正在轮候。当我们对捐赠说出</w:t>
      </w:r>
      <w:proofErr w:type="spellEnd"/>
      <w:r w:rsidRPr="4B276360" w:rsidR="006278DE">
        <w:rPr>
          <w:lang w:val="zh-CHS"/>
        </w:rPr>
        <w:t xml:space="preserve"> </w:t>
      </w:r>
      <w:r w:rsidRPr="4B276360" w:rsidR="006278DE">
        <w:rPr>
          <w:lang w:val="zh-CHS"/>
        </w:rPr>
        <w:t>"</w:t>
      </w:r>
      <w:proofErr w:type="spellStart"/>
      <w:r w:rsidRPr="4B276360" w:rsidR="006278DE">
        <w:rPr>
          <w:lang w:val="zh-CHS"/>
        </w:rPr>
        <w:t>赞成</w:t>
      </w:r>
      <w:proofErr w:type="spellEnd"/>
      <w:r w:rsidRPr="4B276360" w:rsidR="006278DE">
        <w:rPr>
          <w:lang w:val="zh-CHS"/>
        </w:rPr>
        <w:t xml:space="preserve">" </w:t>
      </w:r>
      <w:r w:rsidRPr="4B276360" w:rsidR="006278DE">
        <w:rPr>
          <w:lang w:val="zh-CHS"/>
        </w:rPr>
        <w:t>作为我们临终愿望的一部分时，我们同意成为捐赠器官的救人英雄，留下延续拯救生命的遗产</w:t>
      </w:r>
      <w:r w:rsidRPr="4B276360" w:rsidR="006278DE">
        <w:rPr>
          <w:lang w:val="zh-CHS"/>
        </w:rPr>
        <w:t>。</w:t>
      </w:r>
    </w:p>
    <w:p w:rsidRPr="00A73BC6" w:rsidR="006278DE" w:rsidP="00025C0A" w:rsidRDefault="006278DE" w14:paraId="416994A4" w14:textId="77777777">
      <w:pPr>
        <w:spacing w:line="240" w:lineRule="auto"/>
        <w:contextualSpacing/>
      </w:pPr>
      <w:r w:rsidRPr="00A73BC6">
        <w:t>  </w:t>
      </w:r>
    </w:p>
    <w:p w:rsidRPr="00A73BC6" w:rsidR="006278DE" w:rsidP="00025C0A" w:rsidRDefault="006278DE" w14:paraId="0A7830F9" w14:textId="65CFC1AE">
      <w:pPr>
        <w:spacing w:line="240" w:lineRule="auto"/>
        <w:contextualSpacing/>
      </w:pPr>
      <w:r w:rsidRPr="4B276360" w:rsidR="006278DE">
        <w:rPr>
          <w:lang w:val="zh-CHS"/>
        </w:rPr>
        <w:t>四月是全国捐赠生命月，庆祝器官，眼睛和组织捐赠所带来挽救生命的能力。我们向捐赠英雄们致敬，并赋予自己力量去提供生命的礼物，治愈病人，并向他人提供我们的慷慨和善意。</w:t>
      </w:r>
    </w:p>
    <w:p w:rsidRPr="00A73BC6" w:rsidR="006278DE" w:rsidP="00025C0A" w:rsidRDefault="006278DE" w14:paraId="3FFB6852" w14:textId="77777777">
      <w:pPr>
        <w:spacing w:line="240" w:lineRule="auto"/>
        <w:contextualSpacing/>
      </w:pPr>
      <w:r w:rsidRPr="00A73BC6">
        <w:t>  </w:t>
      </w:r>
    </w:p>
    <w:p w:rsidRPr="00A73BC6" w:rsidR="006278DE" w:rsidP="00025C0A" w:rsidRDefault="006278DE" w14:paraId="2ADDDD8B" w14:textId="77777777">
      <w:pPr>
        <w:spacing w:line="240" w:lineRule="auto"/>
        <w:contextualSpacing/>
      </w:pPr>
      <w:proofErr w:type="spellStart"/>
      <w:r w:rsidRPr="00A73BC6">
        <w:rPr>
          <w:lang w:val="zh-Hans"/>
        </w:rPr>
        <w:t>关于拯救生命的事实</w:t>
      </w:r>
      <w:proofErr w:type="spellEnd"/>
    </w:p>
    <w:p w:rsidRPr="00A73BC6" w:rsidR="006278DE" w:rsidP="00D474EB" w:rsidRDefault="006278DE" w14:paraId="1C88E97A" w14:textId="77777777">
      <w:pPr>
        <w:numPr>
          <w:ilvl w:val="0"/>
          <w:numId w:val="5"/>
        </w:numPr>
        <w:spacing w:line="240" w:lineRule="auto"/>
        <w:contextualSpacing/>
      </w:pPr>
      <w:proofErr w:type="spellStart"/>
      <w:r w:rsidRPr="00A73BC6">
        <w:rPr>
          <w:lang w:val="zh-Hans"/>
        </w:rPr>
        <w:t>您从医疗专业人员那里获得的护理质量永远不会因为您作为器官，眼睛和组织捐赠者的身份而受到损害</w:t>
      </w:r>
      <w:proofErr w:type="spellEnd"/>
      <w:r w:rsidRPr="00A73BC6">
        <w:rPr>
          <w:lang w:val="zh-Hans"/>
        </w:rPr>
        <w:t>。</w:t>
      </w:r>
    </w:p>
    <w:p w:rsidRPr="00A73BC6" w:rsidR="006278DE" w:rsidP="00D474EB" w:rsidRDefault="006278DE" w14:paraId="4B71A7D7" w14:textId="306BBFFC">
      <w:pPr>
        <w:numPr>
          <w:ilvl w:val="0"/>
          <w:numId w:val="5"/>
        </w:numPr>
        <w:spacing w:line="240" w:lineRule="auto"/>
        <w:contextualSpacing/>
        <w:rPr/>
      </w:pPr>
      <w:r w:rsidRPr="4B276360" w:rsidR="006278DE">
        <w:rPr>
          <w:lang w:val="zh-CHS"/>
        </w:rPr>
        <w:t>即使有某些健康状况，器官捐赠通常也可实行的</w:t>
      </w:r>
      <w:r w:rsidRPr="4B276360" w:rsidR="006278DE">
        <w:rPr>
          <w:lang w:val="zh-CHS"/>
        </w:rPr>
        <w:t>。</w:t>
      </w:r>
    </w:p>
    <w:p w:rsidRPr="00A73BC6" w:rsidR="006278DE" w:rsidP="00D474EB" w:rsidRDefault="006278DE" w14:paraId="6240B79F" w14:textId="77777777">
      <w:pPr>
        <w:numPr>
          <w:ilvl w:val="0"/>
          <w:numId w:val="5"/>
        </w:numPr>
        <w:spacing w:line="240" w:lineRule="auto"/>
        <w:contextualSpacing/>
      </w:pPr>
      <w:proofErr w:type="spellStart"/>
      <w:r w:rsidRPr="00A73BC6">
        <w:rPr>
          <w:lang w:val="zh-Hans"/>
        </w:rPr>
        <w:t>成为器官捐献者没有年龄限制。纽约最年长的捐赠者是</w:t>
      </w:r>
      <w:proofErr w:type="spellEnd"/>
      <w:r w:rsidRPr="00A73BC6">
        <w:rPr>
          <w:lang w:val="zh-Hans"/>
        </w:rPr>
        <w:t>93岁。</w:t>
      </w:r>
    </w:p>
    <w:p w:rsidRPr="00A73BC6" w:rsidR="006278DE" w:rsidP="00D474EB" w:rsidRDefault="006278DE" w14:paraId="67D14AC4" w14:textId="77777777">
      <w:pPr>
        <w:numPr>
          <w:ilvl w:val="0"/>
          <w:numId w:val="5"/>
        </w:numPr>
        <w:spacing w:line="240" w:lineRule="auto"/>
        <w:contextualSpacing/>
      </w:pPr>
      <w:proofErr w:type="spellStart"/>
      <w:r w:rsidRPr="00A73BC6">
        <w:rPr>
          <w:lang w:val="zh-Hans"/>
        </w:rPr>
        <w:t>器官捐献过程遵循严格的准则，以确保公平公正</w:t>
      </w:r>
      <w:proofErr w:type="spellEnd"/>
      <w:r w:rsidRPr="00A73BC6">
        <w:rPr>
          <w:lang w:val="zh-Hans"/>
        </w:rPr>
        <w:t>。</w:t>
      </w:r>
    </w:p>
    <w:p w:rsidRPr="00A73BC6" w:rsidR="006278DE" w:rsidP="00D474EB" w:rsidRDefault="006278DE" w14:paraId="632E32A5" w14:textId="3A711A71">
      <w:pPr>
        <w:numPr>
          <w:ilvl w:val="0"/>
          <w:numId w:val="5"/>
        </w:numPr>
        <w:spacing w:line="240" w:lineRule="auto"/>
        <w:contextualSpacing/>
        <w:rPr/>
      </w:pPr>
      <w:r w:rsidRPr="4B276360" w:rsidR="006278DE">
        <w:rPr>
          <w:lang w:val="zh-CHS"/>
        </w:rPr>
        <w:t>因为器官捐献可以挽救生命，所以主要宗教都将其作为最后的善举来庆祝，并延续个人的祝福</w:t>
      </w:r>
      <w:r w:rsidRPr="4B276360" w:rsidR="006278DE">
        <w:rPr>
          <w:lang w:val="zh-CHS"/>
        </w:rPr>
        <w:t>。</w:t>
      </w:r>
    </w:p>
    <w:p w:rsidRPr="00A73BC6" w:rsidR="006278DE" w:rsidP="00025C0A" w:rsidRDefault="006278DE" w14:paraId="7E59BDED" w14:textId="77777777">
      <w:pPr>
        <w:spacing w:line="240" w:lineRule="auto"/>
        <w:contextualSpacing/>
      </w:pPr>
      <w:r w:rsidRPr="00A73BC6">
        <w:t>  </w:t>
      </w:r>
    </w:p>
    <w:p w:rsidRPr="00A73BC6" w:rsidR="006278DE" w:rsidP="4B276360" w:rsidRDefault="006278DE" w14:paraId="53D83312" w14:textId="08C0984A">
      <w:pPr>
        <w:pStyle w:val="Normal"/>
        <w:spacing w:line="240" w:lineRule="auto"/>
        <w:contextualSpacing/>
      </w:pPr>
      <w:proofErr w:type="spellStart"/>
      <w:r w:rsidRPr="4B276360" w:rsidR="006278DE">
        <w:rPr>
          <w:lang w:val="zh-CHS"/>
        </w:rPr>
        <w:t>为了支持近</w:t>
      </w:r>
      <w:proofErr w:type="spellEnd"/>
      <w:r w:rsidRPr="4B276360" w:rsidR="006278DE">
        <w:rPr>
          <w:lang w:val="zh-CHS"/>
        </w:rPr>
        <w:t>9千名等待移植的儿童和成人，请花一些时间了解</w:t>
      </w:r>
      <w:r w:rsidRPr="4B276360" w:rsidR="006278DE">
        <w:rPr>
          <w:lang w:val="zh-CHS"/>
        </w:rPr>
        <w:t>更多</w:t>
      </w:r>
      <w:r w:rsidRPr="4B276360" w:rsidR="006278DE">
        <w:rPr>
          <w:lang w:val="zh-CHS"/>
        </w:rPr>
        <w:t xml:space="preserve">有关器官，眼睛和组织捐赠的信息。与您的亲人谈论您的最后愿望，并考虑登记注册以挽救生命。请浏览 LiveOnNY.org </w:t>
      </w:r>
      <w:proofErr w:type="spellStart"/>
      <w:r w:rsidRPr="4B276360" w:rsidR="006278DE">
        <w:rPr>
          <w:lang w:val="zh-CHS"/>
        </w:rPr>
        <w:t>以了解更多信息</w:t>
      </w:r>
      <w:proofErr w:type="spellEnd"/>
      <w:r w:rsidRPr="4B276360" w:rsidR="006278DE">
        <w:rPr>
          <w:lang w:val="zh-CHS"/>
        </w:rPr>
        <w:t>。</w:t>
      </w:r>
    </w:p>
    <w:p w:rsidR="007F110E" w:rsidP="007F110E" w:rsidRDefault="007F110E" w14:paraId="398B2101" w14:textId="77777777">
      <w:pPr>
        <w:spacing w:line="240" w:lineRule="auto"/>
        <w:contextualSpacing/>
      </w:pPr>
    </w:p>
    <w:p w:rsidR="007F110E" w:rsidP="007F110E" w:rsidRDefault="007F110E" w14:paraId="297DFC4E" w14:textId="77777777">
      <w:pPr>
        <w:spacing w:line="240" w:lineRule="auto"/>
        <w:contextualSpacing/>
      </w:pPr>
    </w:p>
    <w:p w:rsidRPr="00A73BC6" w:rsidR="007F110E" w:rsidP="007F110E" w:rsidRDefault="007F110E" w14:paraId="6145071D" w14:textId="77777777">
      <w:pPr>
        <w:spacing w:line="240" w:lineRule="auto"/>
        <w:contextualSpacing/>
        <w:rPr>
          <w:b/>
          <w:bCs/>
        </w:rPr>
      </w:pPr>
      <w:r w:rsidRPr="00A73BC6">
        <w:rPr>
          <w:b/>
          <w:bCs/>
        </w:rPr>
        <w:t>Social Media Copy</w:t>
      </w:r>
    </w:p>
    <w:p w:rsidRPr="00A73BC6" w:rsidR="006278DE" w:rsidP="00FB7CB0" w:rsidRDefault="006278DE" w14:paraId="6745A5CD" w14:textId="39D38D02">
      <w:pPr>
        <w:spacing w:line="240" w:lineRule="auto"/>
        <w:contextualSpacing/>
      </w:pPr>
      <w:proofErr w:type="spellStart"/>
      <w:r w:rsidRPr="4B276360" w:rsidR="006278DE">
        <w:rPr>
          <w:lang w:val="zh-CHS"/>
        </w:rPr>
        <w:t>四月是全国</w:t>
      </w:r>
      <w:proofErr w:type="spellEnd"/>
      <w:r w:rsidRPr="4B276360" w:rsidR="006278DE">
        <w:rPr>
          <w:lang w:val="zh-CHS"/>
        </w:rPr>
        <w:t>#DonateLifeMonth。</w:t>
      </w:r>
      <w:proofErr w:type="spellStart"/>
      <w:r w:rsidRPr="4B276360" w:rsidR="006278DE">
        <w:rPr>
          <w:lang w:val="zh-CHS"/>
        </w:rPr>
        <w:t>纽约有近</w:t>
      </w:r>
      <w:proofErr w:type="spellEnd"/>
      <w:r w:rsidRPr="4B276360" w:rsidR="006278DE">
        <w:rPr>
          <w:lang w:val="zh-CHS"/>
        </w:rPr>
        <w:t xml:space="preserve"> </w:t>
      </w:r>
      <w:r w:rsidRPr="4B276360" w:rsidR="006278DE">
        <w:rPr>
          <w:lang w:val="zh-CHS"/>
        </w:rPr>
        <w:t>9千名</w:t>
      </w:r>
      <w:proofErr w:type="spellStart"/>
      <w:r w:rsidRPr="4B276360" w:rsidR="006278DE">
        <w:rPr>
          <w:lang w:val="zh-CHS"/>
        </w:rPr>
        <w:t>儿童和成人正等待挽救生命的移植手术</w:t>
      </w:r>
      <w:proofErr w:type="spellEnd"/>
      <w:r w:rsidRPr="4B276360" w:rsidR="006278DE">
        <w:rPr>
          <w:lang w:val="zh-CHS"/>
        </w:rPr>
        <w:t>。浏览</w:t>
      </w:r>
      <w:r w:rsidRPr="4B276360" w:rsidR="006278DE">
        <w:rPr>
          <w:lang w:val="zh-CHS"/>
        </w:rPr>
        <w:t xml:space="preserve"> LiveOnNY.org。#LiveOnNY</w:t>
      </w:r>
    </w:p>
    <w:p w:rsidR="006278DE" w:rsidP="00FB7CB0" w:rsidRDefault="006278DE" w14:paraId="75F69E6F" w14:textId="77777777">
      <w:pPr>
        <w:spacing w:line="240" w:lineRule="auto"/>
        <w:contextualSpacing/>
      </w:pPr>
    </w:p>
    <w:p w:rsidRPr="00A73BC6" w:rsidR="006278DE" w:rsidP="00FB7CB0" w:rsidRDefault="006278DE" w14:paraId="1128F6EC" w14:textId="43C6A313">
      <w:pPr>
        <w:spacing w:line="240" w:lineRule="auto"/>
        <w:contextualSpacing/>
      </w:pPr>
      <w:proofErr w:type="spellStart"/>
      <w:r w:rsidRPr="4B276360" w:rsidR="006278DE">
        <w:rPr>
          <w:lang w:val="zh-CHS"/>
        </w:rPr>
        <w:t>一个器官捐赠者可以挽救多达八个生命，改善超过</w:t>
      </w:r>
      <w:proofErr w:type="spellEnd"/>
      <w:r w:rsidRPr="4B276360" w:rsidR="006278DE">
        <w:rPr>
          <w:lang w:val="zh-CHS"/>
        </w:rPr>
        <w:t>75</w:t>
      </w:r>
      <w:proofErr w:type="spellStart"/>
      <w:r w:rsidRPr="4B276360" w:rsidR="006278DE">
        <w:rPr>
          <w:lang w:val="zh-CHS"/>
        </w:rPr>
        <w:t>人的生活。请在</w:t>
      </w:r>
      <w:proofErr w:type="spellEnd"/>
      <w:r w:rsidRPr="4B276360" w:rsidR="006278DE">
        <w:rPr>
          <w:lang w:val="zh-CHS"/>
        </w:rPr>
        <w:t xml:space="preserve"> LiveOnNY.org 登记</w:t>
      </w:r>
      <w:r w:rsidRPr="4B276360" w:rsidR="006278DE">
        <w:rPr>
          <w:lang w:val="zh-CHS"/>
        </w:rPr>
        <w:t>注册</w:t>
      </w:r>
      <w:r w:rsidRPr="4B276360" w:rsidR="006278DE">
        <w:rPr>
          <w:lang w:val="zh-CHS"/>
        </w:rPr>
        <w:t>。#DonateLifeMonth #LiveOnNY</w:t>
      </w:r>
    </w:p>
    <w:p w:rsidR="007F110E" w:rsidP="007F110E" w:rsidRDefault="007F110E" w14:paraId="357E6B45" w14:textId="77777777">
      <w:pPr>
        <w:spacing w:line="240" w:lineRule="auto"/>
        <w:contextualSpacing/>
      </w:pPr>
    </w:p>
    <w:p w:rsidR="007F110E" w:rsidP="007F110E" w:rsidRDefault="007F110E" w14:paraId="4DE60079" w14:textId="77777777">
      <w:pPr>
        <w:spacing w:line="240" w:lineRule="auto"/>
        <w:contextualSpacing/>
      </w:pPr>
    </w:p>
    <w:p w:rsidRPr="00A73BC6" w:rsidR="007F110E" w:rsidP="007F110E" w:rsidRDefault="007F110E" w14:paraId="0BACFA9A" w14:textId="77777777">
      <w:pPr>
        <w:spacing w:line="240" w:lineRule="auto"/>
        <w:contextualSpacing/>
        <w:rPr>
          <w:b/>
          <w:bCs/>
        </w:rPr>
      </w:pPr>
      <w:r w:rsidRPr="00A73BC6">
        <w:rPr>
          <w:b/>
          <w:bCs/>
        </w:rPr>
        <w:t>Newsletter Copy:</w:t>
      </w:r>
    </w:p>
    <w:p w:rsidR="006278DE" w:rsidP="00F15053" w:rsidRDefault="006278DE" w14:paraId="133E5568" w14:textId="610928AF">
      <w:pPr>
        <w:spacing w:line="240" w:lineRule="auto"/>
        <w:contextualSpacing/>
      </w:pPr>
      <w:proofErr w:type="spellStart"/>
      <w:r w:rsidRPr="4B276360" w:rsidR="006278DE">
        <w:rPr>
          <w:lang w:val="zh-CHS"/>
        </w:rPr>
        <w:t>四月是捐赠生命月，这是一个纪念那些通过器官，眼睛和组织捐赠献出生命礼物的人的机会。今年早些时候，纽约市警察局侦探威尔伯特</w:t>
      </w:r>
      <w:proofErr w:type="spellEnd"/>
      <w:r w:rsidRPr="4B276360" w:rsidR="006278DE">
        <w:rPr>
          <w:lang w:val="zh-CHS"/>
        </w:rPr>
        <w:t>·</w:t>
      </w:r>
      <w:proofErr w:type="spellStart"/>
      <w:r w:rsidRPr="4B276360" w:rsidR="006278DE">
        <w:rPr>
          <w:lang w:val="zh-CHS"/>
        </w:rPr>
        <w:t>莫拉</w:t>
      </w:r>
      <w:proofErr w:type="spellEnd"/>
      <w:r w:rsidRPr="4B276360" w:rsidR="006278DE">
        <w:rPr>
          <w:lang w:val="zh-CHS"/>
        </w:rPr>
        <w:t>（Wilbert Mora）在保护他所爱的城市时不幸去世。</w:t>
      </w:r>
      <w:r w:rsidRPr="4B276360" w:rsidR="006278DE">
        <w:rPr>
          <w:lang w:val="zh-CHS"/>
        </w:rPr>
        <w:t>他人生的最后一个行动是把生命的礼物送赠给有需要的人。他通过器官捐献挽救了五条生命，并激励了无数其他人去了解器官捐献。本月，我们向他和所有器官捐献英雄致敬。</w:t>
      </w:r>
    </w:p>
    <w:p w:rsidR="006278DE" w:rsidP="00F15053" w:rsidRDefault="006278DE" w14:paraId="595F272F" w14:textId="77777777">
      <w:pPr>
        <w:spacing w:line="240" w:lineRule="auto"/>
        <w:contextualSpacing/>
      </w:pPr>
    </w:p>
    <w:p w:rsidRPr="00A73BC6" w:rsidR="006278DE" w:rsidP="00F15053" w:rsidRDefault="006278DE" w14:paraId="326F1CF4" w14:textId="4A10AAA9">
      <w:pPr>
        <w:spacing w:line="240" w:lineRule="auto"/>
        <w:contextualSpacing/>
      </w:pPr>
      <w:proofErr w:type="spellStart"/>
      <w:r w:rsidRPr="4B276360" w:rsidR="006278DE">
        <w:rPr>
          <w:lang w:val="zh-CHS"/>
        </w:rPr>
        <w:t>谨代表仍在等待救生移植的近</w:t>
      </w:r>
      <w:proofErr w:type="spellEnd"/>
      <w:r w:rsidRPr="4B276360" w:rsidR="006278DE">
        <w:rPr>
          <w:lang w:val="zh-CHS"/>
        </w:rPr>
        <w:t>9千</w:t>
      </w:r>
      <w:proofErr w:type="spellStart"/>
      <w:r w:rsidRPr="4B276360" w:rsidR="006278DE">
        <w:rPr>
          <w:lang w:val="zh-CHS"/>
        </w:rPr>
        <w:t>名纽约人，请通过浏览</w:t>
      </w:r>
      <w:proofErr w:type="spellEnd"/>
      <w:r w:rsidRPr="4B276360" w:rsidR="006278DE">
        <w:rPr>
          <w:lang w:val="zh-CHS"/>
        </w:rPr>
        <w:t xml:space="preserve"> LiveOnNY.org </w:t>
      </w:r>
      <w:r w:rsidRPr="4B276360" w:rsidR="006278DE">
        <w:rPr>
          <w:lang w:val="zh-CHS"/>
        </w:rPr>
        <w:t>了解有关器官，眼睛和组织捐赠的更多信息。与您的家人讨论您的捐赠愿望，并考虑注册登记成为救命英雄</w:t>
      </w:r>
      <w:r w:rsidRPr="4B276360" w:rsidR="006278DE">
        <w:rPr>
          <w:lang w:val="zh-CHS"/>
        </w:rPr>
        <w:t>。</w:t>
      </w:r>
    </w:p>
    <w:p w:rsidR="00A73BC6" w:rsidP="00A73BC6" w:rsidRDefault="00A73BC6" w14:paraId="7F3EB065" w14:textId="77777777">
      <w:pPr>
        <w:spacing w:line="240" w:lineRule="auto"/>
        <w:contextualSpacing/>
      </w:pPr>
    </w:p>
    <w:sectPr w:rsidR="00A73BC6" w:rsidSect="00D474EB">
      <w:pgSz w:w="12240" w:h="15840" w:orient="portrait"/>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B41"/>
    <w:multiLevelType w:val="multilevel"/>
    <w:tmpl w:val="9E7C9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7361B2"/>
    <w:multiLevelType w:val="hybridMultilevel"/>
    <w:tmpl w:val="4808B7CE"/>
    <w:lvl w:ilvl="0" w:tplc="F6B2BE12">
      <w:start w:val="1"/>
      <w:numFmt w:val="bullet"/>
      <w:lvlText w:val="•"/>
      <w:lvlJc w:val="left"/>
      <w:pPr>
        <w:tabs>
          <w:tab w:val="num" w:pos="720"/>
        </w:tabs>
        <w:ind w:left="720" w:hanging="360"/>
      </w:pPr>
      <w:rPr>
        <w:rFonts w:hint="default" w:ascii="Arial" w:hAnsi="Arial"/>
      </w:rPr>
    </w:lvl>
    <w:lvl w:ilvl="1" w:tplc="63D4477A" w:tentative="1">
      <w:start w:val="1"/>
      <w:numFmt w:val="bullet"/>
      <w:lvlText w:val="•"/>
      <w:lvlJc w:val="left"/>
      <w:pPr>
        <w:tabs>
          <w:tab w:val="num" w:pos="1440"/>
        </w:tabs>
        <w:ind w:left="1440" w:hanging="360"/>
      </w:pPr>
      <w:rPr>
        <w:rFonts w:hint="default" w:ascii="Arial" w:hAnsi="Arial"/>
      </w:rPr>
    </w:lvl>
    <w:lvl w:ilvl="2" w:tplc="AA4CC206" w:tentative="1">
      <w:start w:val="1"/>
      <w:numFmt w:val="bullet"/>
      <w:lvlText w:val="•"/>
      <w:lvlJc w:val="left"/>
      <w:pPr>
        <w:tabs>
          <w:tab w:val="num" w:pos="2160"/>
        </w:tabs>
        <w:ind w:left="2160" w:hanging="360"/>
      </w:pPr>
      <w:rPr>
        <w:rFonts w:hint="default" w:ascii="Arial" w:hAnsi="Arial"/>
      </w:rPr>
    </w:lvl>
    <w:lvl w:ilvl="3" w:tplc="F3D02ED8" w:tentative="1">
      <w:start w:val="1"/>
      <w:numFmt w:val="bullet"/>
      <w:lvlText w:val="•"/>
      <w:lvlJc w:val="left"/>
      <w:pPr>
        <w:tabs>
          <w:tab w:val="num" w:pos="2880"/>
        </w:tabs>
        <w:ind w:left="2880" w:hanging="360"/>
      </w:pPr>
      <w:rPr>
        <w:rFonts w:hint="default" w:ascii="Arial" w:hAnsi="Arial"/>
      </w:rPr>
    </w:lvl>
    <w:lvl w:ilvl="4" w:tplc="95A0CA76" w:tentative="1">
      <w:start w:val="1"/>
      <w:numFmt w:val="bullet"/>
      <w:lvlText w:val="•"/>
      <w:lvlJc w:val="left"/>
      <w:pPr>
        <w:tabs>
          <w:tab w:val="num" w:pos="3600"/>
        </w:tabs>
        <w:ind w:left="3600" w:hanging="360"/>
      </w:pPr>
      <w:rPr>
        <w:rFonts w:hint="default" w:ascii="Arial" w:hAnsi="Arial"/>
      </w:rPr>
    </w:lvl>
    <w:lvl w:ilvl="5" w:tplc="CD1A18E4" w:tentative="1">
      <w:start w:val="1"/>
      <w:numFmt w:val="bullet"/>
      <w:lvlText w:val="•"/>
      <w:lvlJc w:val="left"/>
      <w:pPr>
        <w:tabs>
          <w:tab w:val="num" w:pos="4320"/>
        </w:tabs>
        <w:ind w:left="4320" w:hanging="360"/>
      </w:pPr>
      <w:rPr>
        <w:rFonts w:hint="default" w:ascii="Arial" w:hAnsi="Arial"/>
      </w:rPr>
    </w:lvl>
    <w:lvl w:ilvl="6" w:tplc="2DCEA060" w:tentative="1">
      <w:start w:val="1"/>
      <w:numFmt w:val="bullet"/>
      <w:lvlText w:val="•"/>
      <w:lvlJc w:val="left"/>
      <w:pPr>
        <w:tabs>
          <w:tab w:val="num" w:pos="5040"/>
        </w:tabs>
        <w:ind w:left="5040" w:hanging="360"/>
      </w:pPr>
      <w:rPr>
        <w:rFonts w:hint="default" w:ascii="Arial" w:hAnsi="Arial"/>
      </w:rPr>
    </w:lvl>
    <w:lvl w:ilvl="7" w:tplc="352895BE" w:tentative="1">
      <w:start w:val="1"/>
      <w:numFmt w:val="bullet"/>
      <w:lvlText w:val="•"/>
      <w:lvlJc w:val="left"/>
      <w:pPr>
        <w:tabs>
          <w:tab w:val="num" w:pos="5760"/>
        </w:tabs>
        <w:ind w:left="5760" w:hanging="360"/>
      </w:pPr>
      <w:rPr>
        <w:rFonts w:hint="default" w:ascii="Arial" w:hAnsi="Arial"/>
      </w:rPr>
    </w:lvl>
    <w:lvl w:ilvl="8" w:tplc="189EC31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E3965BB"/>
    <w:multiLevelType w:val="hybridMultilevel"/>
    <w:tmpl w:val="F2B00800"/>
    <w:lvl w:ilvl="0" w:tplc="5B821F18">
      <w:start w:val="1"/>
      <w:numFmt w:val="bullet"/>
      <w:lvlText w:val="•"/>
      <w:lvlJc w:val="left"/>
      <w:pPr>
        <w:tabs>
          <w:tab w:val="num" w:pos="720"/>
        </w:tabs>
        <w:ind w:left="720" w:hanging="360"/>
      </w:pPr>
      <w:rPr>
        <w:rFonts w:hint="default" w:ascii="Arial" w:hAnsi="Arial"/>
      </w:rPr>
    </w:lvl>
    <w:lvl w:ilvl="1" w:tplc="1DEE9AD4" w:tentative="1">
      <w:start w:val="1"/>
      <w:numFmt w:val="bullet"/>
      <w:lvlText w:val="•"/>
      <w:lvlJc w:val="left"/>
      <w:pPr>
        <w:tabs>
          <w:tab w:val="num" w:pos="1440"/>
        </w:tabs>
        <w:ind w:left="1440" w:hanging="360"/>
      </w:pPr>
      <w:rPr>
        <w:rFonts w:hint="default" w:ascii="Arial" w:hAnsi="Arial"/>
      </w:rPr>
    </w:lvl>
    <w:lvl w:ilvl="2" w:tplc="36E6A7D6" w:tentative="1">
      <w:start w:val="1"/>
      <w:numFmt w:val="bullet"/>
      <w:lvlText w:val="•"/>
      <w:lvlJc w:val="left"/>
      <w:pPr>
        <w:tabs>
          <w:tab w:val="num" w:pos="2160"/>
        </w:tabs>
        <w:ind w:left="2160" w:hanging="360"/>
      </w:pPr>
      <w:rPr>
        <w:rFonts w:hint="default" w:ascii="Arial" w:hAnsi="Arial"/>
      </w:rPr>
    </w:lvl>
    <w:lvl w:ilvl="3" w:tplc="2B92D81E" w:tentative="1">
      <w:start w:val="1"/>
      <w:numFmt w:val="bullet"/>
      <w:lvlText w:val="•"/>
      <w:lvlJc w:val="left"/>
      <w:pPr>
        <w:tabs>
          <w:tab w:val="num" w:pos="2880"/>
        </w:tabs>
        <w:ind w:left="2880" w:hanging="360"/>
      </w:pPr>
      <w:rPr>
        <w:rFonts w:hint="default" w:ascii="Arial" w:hAnsi="Arial"/>
      </w:rPr>
    </w:lvl>
    <w:lvl w:ilvl="4" w:tplc="AB4E689E" w:tentative="1">
      <w:start w:val="1"/>
      <w:numFmt w:val="bullet"/>
      <w:lvlText w:val="•"/>
      <w:lvlJc w:val="left"/>
      <w:pPr>
        <w:tabs>
          <w:tab w:val="num" w:pos="3600"/>
        </w:tabs>
        <w:ind w:left="3600" w:hanging="360"/>
      </w:pPr>
      <w:rPr>
        <w:rFonts w:hint="default" w:ascii="Arial" w:hAnsi="Arial"/>
      </w:rPr>
    </w:lvl>
    <w:lvl w:ilvl="5" w:tplc="08C4A3FC" w:tentative="1">
      <w:start w:val="1"/>
      <w:numFmt w:val="bullet"/>
      <w:lvlText w:val="•"/>
      <w:lvlJc w:val="left"/>
      <w:pPr>
        <w:tabs>
          <w:tab w:val="num" w:pos="4320"/>
        </w:tabs>
        <w:ind w:left="4320" w:hanging="360"/>
      </w:pPr>
      <w:rPr>
        <w:rFonts w:hint="default" w:ascii="Arial" w:hAnsi="Arial"/>
      </w:rPr>
    </w:lvl>
    <w:lvl w:ilvl="6" w:tplc="786C3E32" w:tentative="1">
      <w:start w:val="1"/>
      <w:numFmt w:val="bullet"/>
      <w:lvlText w:val="•"/>
      <w:lvlJc w:val="left"/>
      <w:pPr>
        <w:tabs>
          <w:tab w:val="num" w:pos="5040"/>
        </w:tabs>
        <w:ind w:left="5040" w:hanging="360"/>
      </w:pPr>
      <w:rPr>
        <w:rFonts w:hint="default" w:ascii="Arial" w:hAnsi="Arial"/>
      </w:rPr>
    </w:lvl>
    <w:lvl w:ilvl="7" w:tplc="5208755E" w:tentative="1">
      <w:start w:val="1"/>
      <w:numFmt w:val="bullet"/>
      <w:lvlText w:val="•"/>
      <w:lvlJc w:val="left"/>
      <w:pPr>
        <w:tabs>
          <w:tab w:val="num" w:pos="5760"/>
        </w:tabs>
        <w:ind w:left="5760" w:hanging="360"/>
      </w:pPr>
      <w:rPr>
        <w:rFonts w:hint="default" w:ascii="Arial" w:hAnsi="Arial"/>
      </w:rPr>
    </w:lvl>
    <w:lvl w:ilvl="8" w:tplc="2E78138C"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735E2E45"/>
    <w:multiLevelType w:val="multilevel"/>
    <w:tmpl w:val="AEEC03D4"/>
    <w:lvl w:ilvl="0">
      <w:start w:val="1"/>
      <w:numFmt w:val="bullet"/>
      <w:lvlText w:val=""/>
      <w:lvlJc w:val="left"/>
      <w:pPr>
        <w:tabs>
          <w:tab w:val="num" w:pos="720"/>
        </w:tabs>
        <w:ind w:left="720" w:hanging="720"/>
      </w:pPr>
      <w:rPr>
        <w:rFonts w:hint="default" w:ascii="Symbol" w:hAnsi="Symbo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BC45B99"/>
    <w:multiLevelType w:val="hybridMultilevel"/>
    <w:tmpl w:val="9D263EAA"/>
    <w:lvl w:ilvl="0" w:tplc="6E96FD4C">
      <w:start w:val="1"/>
      <w:numFmt w:val="bullet"/>
      <w:lvlText w:val="•"/>
      <w:lvlJc w:val="left"/>
      <w:pPr>
        <w:tabs>
          <w:tab w:val="num" w:pos="720"/>
        </w:tabs>
        <w:ind w:left="720" w:hanging="360"/>
      </w:pPr>
      <w:rPr>
        <w:rFonts w:hint="default" w:ascii="Arial" w:hAnsi="Arial"/>
      </w:rPr>
    </w:lvl>
    <w:lvl w:ilvl="1" w:tplc="191A5792" w:tentative="1">
      <w:start w:val="1"/>
      <w:numFmt w:val="bullet"/>
      <w:lvlText w:val="•"/>
      <w:lvlJc w:val="left"/>
      <w:pPr>
        <w:tabs>
          <w:tab w:val="num" w:pos="1440"/>
        </w:tabs>
        <w:ind w:left="1440" w:hanging="360"/>
      </w:pPr>
      <w:rPr>
        <w:rFonts w:hint="default" w:ascii="Arial" w:hAnsi="Arial"/>
      </w:rPr>
    </w:lvl>
    <w:lvl w:ilvl="2" w:tplc="F174B28A" w:tentative="1">
      <w:start w:val="1"/>
      <w:numFmt w:val="bullet"/>
      <w:lvlText w:val="•"/>
      <w:lvlJc w:val="left"/>
      <w:pPr>
        <w:tabs>
          <w:tab w:val="num" w:pos="2160"/>
        </w:tabs>
        <w:ind w:left="2160" w:hanging="360"/>
      </w:pPr>
      <w:rPr>
        <w:rFonts w:hint="default" w:ascii="Arial" w:hAnsi="Arial"/>
      </w:rPr>
    </w:lvl>
    <w:lvl w:ilvl="3" w:tplc="0876E116" w:tentative="1">
      <w:start w:val="1"/>
      <w:numFmt w:val="bullet"/>
      <w:lvlText w:val="•"/>
      <w:lvlJc w:val="left"/>
      <w:pPr>
        <w:tabs>
          <w:tab w:val="num" w:pos="2880"/>
        </w:tabs>
        <w:ind w:left="2880" w:hanging="360"/>
      </w:pPr>
      <w:rPr>
        <w:rFonts w:hint="default" w:ascii="Arial" w:hAnsi="Arial"/>
      </w:rPr>
    </w:lvl>
    <w:lvl w:ilvl="4" w:tplc="9C305CDA" w:tentative="1">
      <w:start w:val="1"/>
      <w:numFmt w:val="bullet"/>
      <w:lvlText w:val="•"/>
      <w:lvlJc w:val="left"/>
      <w:pPr>
        <w:tabs>
          <w:tab w:val="num" w:pos="3600"/>
        </w:tabs>
        <w:ind w:left="3600" w:hanging="360"/>
      </w:pPr>
      <w:rPr>
        <w:rFonts w:hint="default" w:ascii="Arial" w:hAnsi="Arial"/>
      </w:rPr>
    </w:lvl>
    <w:lvl w:ilvl="5" w:tplc="9A4CBCDA" w:tentative="1">
      <w:start w:val="1"/>
      <w:numFmt w:val="bullet"/>
      <w:lvlText w:val="•"/>
      <w:lvlJc w:val="left"/>
      <w:pPr>
        <w:tabs>
          <w:tab w:val="num" w:pos="4320"/>
        </w:tabs>
        <w:ind w:left="4320" w:hanging="360"/>
      </w:pPr>
      <w:rPr>
        <w:rFonts w:hint="default" w:ascii="Arial" w:hAnsi="Arial"/>
      </w:rPr>
    </w:lvl>
    <w:lvl w:ilvl="6" w:tplc="8B1413B2" w:tentative="1">
      <w:start w:val="1"/>
      <w:numFmt w:val="bullet"/>
      <w:lvlText w:val="•"/>
      <w:lvlJc w:val="left"/>
      <w:pPr>
        <w:tabs>
          <w:tab w:val="num" w:pos="5040"/>
        </w:tabs>
        <w:ind w:left="5040" w:hanging="360"/>
      </w:pPr>
      <w:rPr>
        <w:rFonts w:hint="default" w:ascii="Arial" w:hAnsi="Arial"/>
      </w:rPr>
    </w:lvl>
    <w:lvl w:ilvl="7" w:tplc="EFC85AF6" w:tentative="1">
      <w:start w:val="1"/>
      <w:numFmt w:val="bullet"/>
      <w:lvlText w:val="•"/>
      <w:lvlJc w:val="left"/>
      <w:pPr>
        <w:tabs>
          <w:tab w:val="num" w:pos="5760"/>
        </w:tabs>
        <w:ind w:left="5760" w:hanging="360"/>
      </w:pPr>
      <w:rPr>
        <w:rFonts w:hint="default" w:ascii="Arial" w:hAnsi="Arial"/>
      </w:rPr>
    </w:lvl>
    <w:lvl w:ilvl="8" w:tplc="EEBC26AC" w:tentative="1">
      <w:start w:val="1"/>
      <w:numFmt w:val="bullet"/>
      <w:lvlText w:val="•"/>
      <w:lvlJc w:val="left"/>
      <w:pPr>
        <w:tabs>
          <w:tab w:val="num" w:pos="6480"/>
        </w:tabs>
        <w:ind w:left="6480" w:hanging="360"/>
      </w:pPr>
      <w:rPr>
        <w:rFonts w:hint="default" w:ascii="Arial" w:hAnsi="Arial"/>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C6"/>
    <w:rsid w:val="00376B4C"/>
    <w:rsid w:val="006278DE"/>
    <w:rsid w:val="007F110E"/>
    <w:rsid w:val="00A73BC6"/>
    <w:rsid w:val="00D474EB"/>
    <w:rsid w:val="02614251"/>
    <w:rsid w:val="0882D612"/>
    <w:rsid w:val="0D23ECDE"/>
    <w:rsid w:val="12A4FB15"/>
    <w:rsid w:val="186C2F2B"/>
    <w:rsid w:val="1A99427D"/>
    <w:rsid w:val="1BD88824"/>
    <w:rsid w:val="25FAAD27"/>
    <w:rsid w:val="26CD5A37"/>
    <w:rsid w:val="28692A98"/>
    <w:rsid w:val="29575DE5"/>
    <w:rsid w:val="2C53242E"/>
    <w:rsid w:val="31626FCA"/>
    <w:rsid w:val="4B276360"/>
    <w:rsid w:val="4CA08B42"/>
    <w:rsid w:val="4FE73BCC"/>
    <w:rsid w:val="554BEFE0"/>
    <w:rsid w:val="55A8E03C"/>
    <w:rsid w:val="5A7C515F"/>
    <w:rsid w:val="60EB92E3"/>
    <w:rsid w:val="62876344"/>
    <w:rsid w:val="640A0B48"/>
    <w:rsid w:val="6705D191"/>
    <w:rsid w:val="6741AC0A"/>
    <w:rsid w:val="68900179"/>
    <w:rsid w:val="6B86381C"/>
    <w:rsid w:val="6C1AA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AF92"/>
  <w15:chartTrackingRefBased/>
  <w15:docId w15:val="{C17B252B-1683-4366-ACD5-BA5B103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7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53794">
      <w:bodyDiv w:val="1"/>
      <w:marLeft w:val="0"/>
      <w:marRight w:val="0"/>
      <w:marTop w:val="0"/>
      <w:marBottom w:val="0"/>
      <w:divBdr>
        <w:top w:val="none" w:sz="0" w:space="0" w:color="auto"/>
        <w:left w:val="none" w:sz="0" w:space="0" w:color="auto"/>
        <w:bottom w:val="none" w:sz="0" w:space="0" w:color="auto"/>
        <w:right w:val="none" w:sz="0" w:space="0" w:color="auto"/>
      </w:divBdr>
    </w:div>
    <w:div w:id="1024215205">
      <w:bodyDiv w:val="1"/>
      <w:marLeft w:val="0"/>
      <w:marRight w:val="0"/>
      <w:marTop w:val="0"/>
      <w:marBottom w:val="0"/>
      <w:divBdr>
        <w:top w:val="none" w:sz="0" w:space="0" w:color="auto"/>
        <w:left w:val="none" w:sz="0" w:space="0" w:color="auto"/>
        <w:bottom w:val="none" w:sz="0" w:space="0" w:color="auto"/>
        <w:right w:val="none" w:sz="0" w:space="0" w:color="auto"/>
      </w:divBdr>
      <w:divsChild>
        <w:div w:id="2141730511">
          <w:marLeft w:val="446"/>
          <w:marRight w:val="0"/>
          <w:marTop w:val="0"/>
          <w:marBottom w:val="0"/>
          <w:divBdr>
            <w:top w:val="none" w:sz="0" w:space="0" w:color="auto"/>
            <w:left w:val="none" w:sz="0" w:space="0" w:color="auto"/>
            <w:bottom w:val="none" w:sz="0" w:space="0" w:color="auto"/>
            <w:right w:val="none" w:sz="0" w:space="0" w:color="auto"/>
          </w:divBdr>
        </w:div>
        <w:div w:id="1498568433">
          <w:marLeft w:val="446"/>
          <w:marRight w:val="0"/>
          <w:marTop w:val="0"/>
          <w:marBottom w:val="0"/>
          <w:divBdr>
            <w:top w:val="none" w:sz="0" w:space="0" w:color="auto"/>
            <w:left w:val="none" w:sz="0" w:space="0" w:color="auto"/>
            <w:bottom w:val="none" w:sz="0" w:space="0" w:color="auto"/>
            <w:right w:val="none" w:sz="0" w:space="0" w:color="auto"/>
          </w:divBdr>
        </w:div>
        <w:div w:id="2108886421">
          <w:marLeft w:val="446"/>
          <w:marRight w:val="0"/>
          <w:marTop w:val="0"/>
          <w:marBottom w:val="0"/>
          <w:divBdr>
            <w:top w:val="none" w:sz="0" w:space="0" w:color="auto"/>
            <w:left w:val="none" w:sz="0" w:space="0" w:color="auto"/>
            <w:bottom w:val="none" w:sz="0" w:space="0" w:color="auto"/>
            <w:right w:val="none" w:sz="0" w:space="0" w:color="auto"/>
          </w:divBdr>
        </w:div>
        <w:div w:id="278337925">
          <w:marLeft w:val="446"/>
          <w:marRight w:val="0"/>
          <w:marTop w:val="0"/>
          <w:marBottom w:val="0"/>
          <w:divBdr>
            <w:top w:val="none" w:sz="0" w:space="0" w:color="auto"/>
            <w:left w:val="none" w:sz="0" w:space="0" w:color="auto"/>
            <w:bottom w:val="none" w:sz="0" w:space="0" w:color="auto"/>
            <w:right w:val="none" w:sz="0" w:space="0" w:color="auto"/>
          </w:divBdr>
        </w:div>
        <w:div w:id="1336348297">
          <w:marLeft w:val="446"/>
          <w:marRight w:val="0"/>
          <w:marTop w:val="0"/>
          <w:marBottom w:val="0"/>
          <w:divBdr>
            <w:top w:val="none" w:sz="0" w:space="0" w:color="auto"/>
            <w:left w:val="none" w:sz="0" w:space="0" w:color="auto"/>
            <w:bottom w:val="none" w:sz="0" w:space="0" w:color="auto"/>
            <w:right w:val="none" w:sz="0" w:space="0" w:color="auto"/>
          </w:divBdr>
        </w:div>
      </w:divsChild>
    </w:div>
    <w:div w:id="1244334700">
      <w:bodyDiv w:val="1"/>
      <w:marLeft w:val="0"/>
      <w:marRight w:val="0"/>
      <w:marTop w:val="0"/>
      <w:marBottom w:val="0"/>
      <w:divBdr>
        <w:top w:val="none" w:sz="0" w:space="0" w:color="auto"/>
        <w:left w:val="none" w:sz="0" w:space="0" w:color="auto"/>
        <w:bottom w:val="none" w:sz="0" w:space="0" w:color="auto"/>
        <w:right w:val="none" w:sz="0" w:space="0" w:color="auto"/>
      </w:divBdr>
      <w:divsChild>
        <w:div w:id="928083254">
          <w:marLeft w:val="274"/>
          <w:marRight w:val="0"/>
          <w:marTop w:val="0"/>
          <w:marBottom w:val="0"/>
          <w:divBdr>
            <w:top w:val="none" w:sz="0" w:space="0" w:color="auto"/>
            <w:left w:val="none" w:sz="0" w:space="0" w:color="auto"/>
            <w:bottom w:val="none" w:sz="0" w:space="0" w:color="auto"/>
            <w:right w:val="none" w:sz="0" w:space="0" w:color="auto"/>
          </w:divBdr>
        </w:div>
      </w:divsChild>
    </w:div>
    <w:div w:id="1589001529">
      <w:bodyDiv w:val="1"/>
      <w:marLeft w:val="0"/>
      <w:marRight w:val="0"/>
      <w:marTop w:val="0"/>
      <w:marBottom w:val="0"/>
      <w:divBdr>
        <w:top w:val="none" w:sz="0" w:space="0" w:color="auto"/>
        <w:left w:val="none" w:sz="0" w:space="0" w:color="auto"/>
        <w:bottom w:val="none" w:sz="0" w:space="0" w:color="auto"/>
        <w:right w:val="none" w:sz="0" w:space="0" w:color="auto"/>
      </w:divBdr>
      <w:divsChild>
        <w:div w:id="2107774253">
          <w:marLeft w:val="274"/>
          <w:marRight w:val="0"/>
          <w:marTop w:val="0"/>
          <w:marBottom w:val="0"/>
          <w:divBdr>
            <w:top w:val="none" w:sz="0" w:space="0" w:color="auto"/>
            <w:left w:val="none" w:sz="0" w:space="0" w:color="auto"/>
            <w:bottom w:val="none" w:sz="0" w:space="0" w:color="auto"/>
            <w:right w:val="none" w:sz="0" w:space="0" w:color="auto"/>
          </w:divBdr>
        </w:div>
      </w:divsChild>
    </w:div>
    <w:div w:id="18124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7" ma:contentTypeDescription="Create a new document." ma:contentTypeScope="" ma:versionID="f3923b3c73dbe6a9efe706ffec143d9a">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3ab4c98fa216bd79766bad752f5165f9"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SharedWithUsers xmlns="de0da0aa-1eff-4da1-b992-618093a16d79">
      <UserInfo>
        <DisplayName>Kristin Ruiz</DisplayName>
        <AccountId>175</AccountId>
        <AccountType/>
      </UserInfo>
    </SharedWithUsers>
  </documentManagement>
</p:properties>
</file>

<file path=customXml/itemProps1.xml><?xml version="1.0" encoding="utf-8"?>
<ds:datastoreItem xmlns:ds="http://schemas.openxmlformats.org/officeDocument/2006/customXml" ds:itemID="{BAE9D2D7-F9B0-433A-B727-71DAE0F28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a0aa-1eff-4da1-b992-618093a16d79"/>
    <ds:schemaRef ds:uri="a322fba0-3e13-4f42-b486-6955e423a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06F4E-EEF8-4C75-97FA-B39ABAEFA1AE}">
  <ds:schemaRefs>
    <ds:schemaRef ds:uri="http://schemas.microsoft.com/sharepoint/v3/contenttype/forms"/>
  </ds:schemaRefs>
</ds:datastoreItem>
</file>

<file path=customXml/itemProps3.xml><?xml version="1.0" encoding="utf-8"?>
<ds:datastoreItem xmlns:ds="http://schemas.openxmlformats.org/officeDocument/2006/customXml" ds:itemID="{20C6F8B0-A216-4968-A1B7-4CEDA7597FE3}">
  <ds:schemaRef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a322fba0-3e13-4f42-b486-6955e423a382"/>
    <ds:schemaRef ds:uri="de0da0aa-1eff-4da1-b992-618093a16d79"/>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Ruiz</dc:creator>
  <cp:keywords/>
  <dc:description/>
  <cp:lastModifiedBy>Jeremy Yau</cp:lastModifiedBy>
  <cp:revision>6</cp:revision>
  <dcterms:created xsi:type="dcterms:W3CDTF">2022-02-23T17:37:00Z</dcterms:created>
  <dcterms:modified xsi:type="dcterms:W3CDTF">2022-03-09T16:21:02Z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